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AFA" w:rsidRDefault="00A45AFA" w:rsidP="0074257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A re-established Gold Coast Waterways Authority is part of the government’s commitment to improving access to Gold Coast Waterways.</w:t>
      </w:r>
    </w:p>
    <w:p w:rsidR="00A45AFA" w:rsidRDefault="00A45AFA" w:rsidP="0074257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re-established Gold Coast Waterways Authority will oversee the management, sustainable use and development of Gold Coast Waterways</w:t>
      </w:r>
      <w:r w:rsidRPr="00882DF0">
        <w:rPr>
          <w:rFonts w:ascii="Arial" w:hAnsi="Arial" w:cs="Arial"/>
          <w:bCs/>
          <w:spacing w:val="-3"/>
          <w:sz w:val="22"/>
          <w:szCs w:val="22"/>
        </w:rPr>
        <w:t>.</w:t>
      </w:r>
      <w:r>
        <w:rPr>
          <w:rFonts w:ascii="Arial" w:hAnsi="Arial" w:cs="Arial"/>
          <w:bCs/>
          <w:spacing w:val="-3"/>
          <w:sz w:val="22"/>
          <w:szCs w:val="22"/>
        </w:rPr>
        <w:t xml:space="preserve"> The purpose of the Authority is to provide the best possible navigational access, boating infrastructure and waterways management at a reasonable cost to the community and government while keeping government regulation to a minimum.</w:t>
      </w:r>
      <w:r w:rsidRPr="00882DF0">
        <w:rPr>
          <w:rFonts w:ascii="Arial" w:hAnsi="Arial" w:cs="Arial"/>
          <w:bCs/>
          <w:spacing w:val="-3"/>
          <w:sz w:val="22"/>
          <w:szCs w:val="22"/>
        </w:rPr>
        <w:t xml:space="preserve"> </w:t>
      </w:r>
    </w:p>
    <w:p w:rsidR="00A45AFA" w:rsidRDefault="00A45AFA" w:rsidP="0074257E">
      <w:pPr>
        <w:numPr>
          <w:ilvl w:val="0"/>
          <w:numId w:val="1"/>
        </w:numPr>
        <w:tabs>
          <w:tab w:val="clear" w:pos="720"/>
          <w:tab w:val="num" w:pos="360"/>
        </w:tabs>
        <w:spacing w:before="240" w:after="240"/>
        <w:ind w:left="360"/>
        <w:jc w:val="both"/>
        <w:rPr>
          <w:rFonts w:ascii="Arial" w:hAnsi="Arial" w:cs="Arial"/>
          <w:bCs/>
          <w:spacing w:val="-3"/>
          <w:sz w:val="22"/>
          <w:szCs w:val="22"/>
        </w:rPr>
      </w:pPr>
      <w:r>
        <w:rPr>
          <w:rFonts w:ascii="Arial" w:hAnsi="Arial" w:cs="Arial"/>
          <w:bCs/>
          <w:spacing w:val="-3"/>
          <w:sz w:val="22"/>
          <w:szCs w:val="22"/>
        </w:rPr>
        <w:t>Key areas of the Authority’s work will be to deliver improved access and boating infrastructure, plan for the future management and use of Gold Coast waterways and promote marine recreational and tourism activities</w:t>
      </w:r>
      <w:r w:rsidRPr="0093448B">
        <w:rPr>
          <w:rFonts w:ascii="Arial" w:hAnsi="Arial" w:cs="Arial"/>
          <w:bCs/>
          <w:spacing w:val="-3"/>
          <w:sz w:val="22"/>
          <w:szCs w:val="22"/>
        </w:rPr>
        <w:t>.</w:t>
      </w:r>
      <w:r>
        <w:rPr>
          <w:rFonts w:ascii="Arial" w:hAnsi="Arial" w:cs="Arial"/>
          <w:bCs/>
          <w:spacing w:val="-3"/>
          <w:sz w:val="22"/>
          <w:szCs w:val="22"/>
        </w:rPr>
        <w:t xml:space="preserve"> </w:t>
      </w:r>
    </w:p>
    <w:p w:rsidR="00A45AFA" w:rsidRPr="00A66F56" w:rsidRDefault="00A45AFA"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Pr>
          <w:rFonts w:ascii="Arial" w:hAnsi="Arial" w:cs="Arial"/>
          <w:sz w:val="22"/>
          <w:szCs w:val="22"/>
          <w:u w:val="single"/>
        </w:rPr>
        <w:t>approved</w:t>
      </w:r>
      <w:r>
        <w:rPr>
          <w:rFonts w:ascii="Arial" w:hAnsi="Arial" w:cs="Arial"/>
          <w:sz w:val="22"/>
          <w:szCs w:val="22"/>
        </w:rPr>
        <w:t xml:space="preserve"> </w:t>
      </w:r>
      <w:r>
        <w:rPr>
          <w:rFonts w:ascii="Arial" w:hAnsi="Arial" w:cs="Arial"/>
          <w:color w:val="auto"/>
          <w:sz w:val="21"/>
          <w:szCs w:val="21"/>
        </w:rPr>
        <w:t>a new stand-alone, Gold Coast Waterways Authority</w:t>
      </w:r>
      <w:r>
        <w:rPr>
          <w:rFonts w:ascii="Arial" w:hAnsi="Arial" w:cs="Arial"/>
          <w:sz w:val="22"/>
          <w:szCs w:val="22"/>
        </w:rPr>
        <w:t>.</w:t>
      </w:r>
    </w:p>
    <w:p w:rsidR="00A45AFA" w:rsidRPr="00A66F56" w:rsidRDefault="00A45AFA" w:rsidP="00AD46D8">
      <w:pPr>
        <w:numPr>
          <w:ilvl w:val="0"/>
          <w:numId w:val="1"/>
        </w:numPr>
        <w:tabs>
          <w:tab w:val="clear" w:pos="720"/>
          <w:tab w:val="num" w:pos="360"/>
        </w:tabs>
        <w:spacing w:before="360"/>
        <w:ind w:left="357" w:hanging="357"/>
        <w:jc w:val="both"/>
        <w:rPr>
          <w:rFonts w:ascii="Arial" w:hAnsi="Arial" w:cs="Arial"/>
          <w:bCs/>
          <w:spacing w:val="-3"/>
          <w:sz w:val="22"/>
          <w:szCs w:val="22"/>
        </w:rPr>
      </w:pPr>
      <w:r>
        <w:rPr>
          <w:rFonts w:ascii="Arial" w:hAnsi="Arial" w:cs="Arial"/>
          <w:i/>
          <w:sz w:val="22"/>
          <w:szCs w:val="22"/>
          <w:u w:val="single"/>
        </w:rPr>
        <w:t>Attachments</w:t>
      </w:r>
    </w:p>
    <w:p w:rsidR="00A45AFA" w:rsidRPr="00A66F56" w:rsidRDefault="00A45AFA" w:rsidP="00AD46D8">
      <w:pPr>
        <w:numPr>
          <w:ilvl w:val="0"/>
          <w:numId w:val="3"/>
        </w:numPr>
        <w:spacing w:before="120"/>
        <w:ind w:left="714" w:hanging="357"/>
        <w:jc w:val="both"/>
        <w:rPr>
          <w:rFonts w:ascii="Arial" w:hAnsi="Arial" w:cs="Arial"/>
          <w:bCs/>
          <w:spacing w:val="-3"/>
          <w:sz w:val="22"/>
          <w:szCs w:val="22"/>
        </w:rPr>
      </w:pPr>
      <w:r>
        <w:rPr>
          <w:rFonts w:ascii="Arial" w:hAnsi="Arial" w:cs="Arial"/>
          <w:sz w:val="22"/>
          <w:szCs w:val="22"/>
        </w:rPr>
        <w:t>Nil</w:t>
      </w:r>
    </w:p>
    <w:p w:rsidR="00A45AFA" w:rsidRDefault="00A45AFA" w:rsidP="00EC5418">
      <w:pPr>
        <w:spacing w:before="240"/>
        <w:ind w:left="360"/>
        <w:jc w:val="both"/>
        <w:rPr>
          <w:rFonts w:ascii="Arial" w:hAnsi="Arial" w:cs="Arial"/>
          <w:bCs/>
          <w:spacing w:val="-3"/>
          <w:sz w:val="22"/>
          <w:szCs w:val="22"/>
        </w:rPr>
      </w:pPr>
    </w:p>
    <w:sectPr w:rsidR="00A45AFA" w:rsidSect="00732E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2F" w:rsidRDefault="00A4342F" w:rsidP="00D6589B">
      <w:r>
        <w:separator/>
      </w:r>
    </w:p>
  </w:endnote>
  <w:endnote w:type="continuationSeparator" w:id="0">
    <w:p w:rsidR="00A4342F" w:rsidRDefault="00A4342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2F" w:rsidRDefault="00A4342F" w:rsidP="00D6589B">
      <w:r>
        <w:separator/>
      </w:r>
    </w:p>
  </w:footnote>
  <w:footnote w:type="continuationSeparator" w:id="0">
    <w:p w:rsidR="00A4342F" w:rsidRDefault="00A4342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FA" w:rsidRPr="00D75134" w:rsidRDefault="00A45AF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A45AFA" w:rsidRPr="00D75134" w:rsidRDefault="00A45AF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A45AFA" w:rsidRPr="001E209B" w:rsidRDefault="00A45AF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August</w:t>
    </w:r>
    <w:r w:rsidRPr="001E209B">
      <w:rPr>
        <w:rFonts w:ascii="Arial" w:hAnsi="Arial" w:cs="Arial"/>
        <w:b/>
        <w:sz w:val="22"/>
        <w:szCs w:val="22"/>
      </w:rPr>
      <w:t xml:space="preserve"> 2012</w:t>
    </w:r>
  </w:p>
  <w:p w:rsidR="00A45AFA" w:rsidRPr="0087439E" w:rsidRDefault="009D384E" w:rsidP="000A4E10">
    <w:pPr>
      <w:pStyle w:val="Header"/>
      <w:spacing w:before="120"/>
      <w:rPr>
        <w:rFonts w:ascii="Arial" w:hAnsi="Arial" w:cs="Arial"/>
        <w:b/>
        <w:sz w:val="22"/>
        <w:szCs w:val="22"/>
      </w:rPr>
    </w:pPr>
    <w:r>
      <w:rPr>
        <w:rFonts w:ascii="Arial" w:hAnsi="Arial" w:cs="Arial"/>
        <w:b/>
        <w:sz w:val="22"/>
        <w:szCs w:val="22"/>
      </w:rPr>
      <w:t>Gold Coast Waterways Authority</w:t>
    </w:r>
  </w:p>
  <w:p w:rsidR="00A45AFA" w:rsidRPr="0087439E" w:rsidRDefault="00A45AFA" w:rsidP="00D6589B">
    <w:pPr>
      <w:pStyle w:val="Header"/>
      <w:spacing w:before="120"/>
      <w:rPr>
        <w:rFonts w:ascii="Arial" w:hAnsi="Arial" w:cs="Arial"/>
        <w:b/>
        <w:sz w:val="22"/>
        <w:szCs w:val="22"/>
      </w:rPr>
    </w:pPr>
    <w:r>
      <w:rPr>
        <w:rFonts w:ascii="Arial" w:hAnsi="Arial" w:cs="Arial"/>
        <w:b/>
        <w:sz w:val="22"/>
        <w:szCs w:val="22"/>
      </w:rPr>
      <w:t>Minister for Transport and Main Roads</w:t>
    </w:r>
  </w:p>
  <w:p w:rsidR="00A45AFA" w:rsidRDefault="00A45AFA"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4744D"/>
    <w:multiLevelType w:val="hybridMultilevel"/>
    <w:tmpl w:val="E07ED88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C20826"/>
    <w:multiLevelType w:val="hybridMultilevel"/>
    <w:tmpl w:val="870C6BB0"/>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42674"/>
    <w:rsid w:val="00080F8F"/>
    <w:rsid w:val="000A4E10"/>
    <w:rsid w:val="000A7500"/>
    <w:rsid w:val="00171D04"/>
    <w:rsid w:val="001E209B"/>
    <w:rsid w:val="00240DAB"/>
    <w:rsid w:val="00267FF5"/>
    <w:rsid w:val="004440E6"/>
    <w:rsid w:val="00451E94"/>
    <w:rsid w:val="004A1E9C"/>
    <w:rsid w:val="004D31A8"/>
    <w:rsid w:val="00501C66"/>
    <w:rsid w:val="00586273"/>
    <w:rsid w:val="005A61EB"/>
    <w:rsid w:val="005C0921"/>
    <w:rsid w:val="00673EDA"/>
    <w:rsid w:val="006F3FA7"/>
    <w:rsid w:val="00732E22"/>
    <w:rsid w:val="0074257E"/>
    <w:rsid w:val="007936E9"/>
    <w:rsid w:val="007A74BA"/>
    <w:rsid w:val="007D5E26"/>
    <w:rsid w:val="007E005B"/>
    <w:rsid w:val="007E33DB"/>
    <w:rsid w:val="0087439E"/>
    <w:rsid w:val="00882DF0"/>
    <w:rsid w:val="008830A4"/>
    <w:rsid w:val="00891209"/>
    <w:rsid w:val="008B208C"/>
    <w:rsid w:val="008C495A"/>
    <w:rsid w:val="008F44CD"/>
    <w:rsid w:val="008F4E7E"/>
    <w:rsid w:val="0091737C"/>
    <w:rsid w:val="00926C2F"/>
    <w:rsid w:val="0093448B"/>
    <w:rsid w:val="0094175D"/>
    <w:rsid w:val="009D384E"/>
    <w:rsid w:val="00A203D0"/>
    <w:rsid w:val="00A4342F"/>
    <w:rsid w:val="00A45AFA"/>
    <w:rsid w:val="00A527A5"/>
    <w:rsid w:val="00A66F56"/>
    <w:rsid w:val="00A7305B"/>
    <w:rsid w:val="00A77AE7"/>
    <w:rsid w:val="00A82EBC"/>
    <w:rsid w:val="00AC6066"/>
    <w:rsid w:val="00AD46D8"/>
    <w:rsid w:val="00B3622A"/>
    <w:rsid w:val="00C07656"/>
    <w:rsid w:val="00C3797D"/>
    <w:rsid w:val="00C45575"/>
    <w:rsid w:val="00C82B96"/>
    <w:rsid w:val="00CA3703"/>
    <w:rsid w:val="00CF0D8A"/>
    <w:rsid w:val="00D6589B"/>
    <w:rsid w:val="00D75134"/>
    <w:rsid w:val="00E00762"/>
    <w:rsid w:val="00E65777"/>
    <w:rsid w:val="00E65C94"/>
    <w:rsid w:val="00EB3798"/>
    <w:rsid w:val="00EC5418"/>
    <w:rsid w:val="00F12A0A"/>
    <w:rsid w:val="00F431CE"/>
    <w:rsid w:val="00FE1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basedOn w:val="DefaultParagraphFont"/>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basedOn w:val="DefaultParagraphFont"/>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697</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814</CharactersWithSpaces>
  <SharedDoc>false</SharedDoc>
  <HyperlinkBase>https://www.cabinet.qld.gov.au/documents/2012/Aug/Gold Cst Waterways Auth/</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2012-08-26T23:09:00Z</cp:lastPrinted>
  <dcterms:created xsi:type="dcterms:W3CDTF">2017-10-24T23:18:00Z</dcterms:created>
  <dcterms:modified xsi:type="dcterms:W3CDTF">2018-03-06T01:12:00Z</dcterms:modified>
  <cp:category>Water,Infrastructure,Marine</cp:category>
</cp:coreProperties>
</file>